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BF" w:rsidRPr="00B02DB5" w:rsidRDefault="007755BF" w:rsidP="0021673A">
      <w:pPr>
        <w:pStyle w:val="a6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DB5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Pr="001A2101">
        <w:rPr>
          <w:rFonts w:ascii="Times New Roman" w:hAnsi="Times New Roman" w:cs="Times New Roman"/>
          <w:i/>
          <w:sz w:val="24"/>
          <w:szCs w:val="24"/>
          <w:u w:val="single"/>
        </w:rPr>
        <w:t>вопросник</w:t>
      </w:r>
      <w:r w:rsidR="005F0B2C" w:rsidRPr="00B02DB5">
        <w:rPr>
          <w:rFonts w:ascii="Times New Roman" w:hAnsi="Times New Roman" w:cs="Times New Roman"/>
          <w:sz w:val="24"/>
          <w:szCs w:val="24"/>
        </w:rPr>
        <w:t xml:space="preserve"> клиента юридического лица</w:t>
      </w:r>
      <w:r w:rsidR="00EF70EE">
        <w:rPr>
          <w:rFonts w:ascii="Times New Roman" w:hAnsi="Times New Roman" w:cs="Times New Roman"/>
          <w:sz w:val="24"/>
          <w:szCs w:val="24"/>
        </w:rPr>
        <w:t>-нерезидента</w:t>
      </w:r>
      <w:r w:rsidR="00AE2B75" w:rsidRPr="00AE2B75">
        <w:rPr>
          <w:rFonts w:ascii="Times New Roman" w:hAnsi="Times New Roman" w:cs="Times New Roman"/>
          <w:sz w:val="24"/>
          <w:szCs w:val="24"/>
        </w:rPr>
        <w:t xml:space="preserve"> (</w:t>
      </w:r>
      <w:r w:rsidR="00AE2B75">
        <w:rPr>
          <w:rFonts w:ascii="Times New Roman" w:hAnsi="Times New Roman" w:cs="Times New Roman"/>
          <w:sz w:val="24"/>
          <w:szCs w:val="24"/>
        </w:rPr>
        <w:t>Приложение 3).</w:t>
      </w:r>
      <w:bookmarkStart w:id="0" w:name="_GoBack"/>
      <w:bookmarkEnd w:id="0"/>
    </w:p>
    <w:p w:rsidR="007755BF" w:rsidRPr="00B02DB5" w:rsidRDefault="007755BF" w:rsidP="0021673A">
      <w:pPr>
        <w:pStyle w:val="a6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10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  <w:r w:rsidR="00DC2552">
        <w:rPr>
          <w:rFonts w:ascii="Times New Roman" w:hAnsi="Times New Roman" w:cs="Times New Roman"/>
          <w:i/>
          <w:sz w:val="24"/>
          <w:szCs w:val="24"/>
          <w:u w:val="single"/>
        </w:rPr>
        <w:t xml:space="preserve">18.1 (для стран, указанных в Приложении) или </w:t>
      </w:r>
      <w:r w:rsidR="001605A9">
        <w:rPr>
          <w:rFonts w:ascii="Times New Roman" w:hAnsi="Times New Roman" w:cs="Times New Roman"/>
          <w:i/>
          <w:sz w:val="24"/>
          <w:szCs w:val="24"/>
          <w:u w:val="single"/>
        </w:rPr>
        <w:t xml:space="preserve">18.2 </w:t>
      </w:r>
      <w:r w:rsidRPr="00B02DB5">
        <w:rPr>
          <w:rFonts w:ascii="Times New Roman" w:hAnsi="Times New Roman" w:cs="Times New Roman"/>
          <w:sz w:val="24"/>
          <w:szCs w:val="24"/>
        </w:rPr>
        <w:t>клиента юридического лица (структура собственников юрлица-нерезидента)</w:t>
      </w:r>
    </w:p>
    <w:p w:rsidR="007755BF" w:rsidRPr="00B02DB5" w:rsidRDefault="00657C26" w:rsidP="006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C26">
        <w:rPr>
          <w:rFonts w:ascii="Times New Roman" w:hAnsi="Times New Roman" w:cs="Times New Roman"/>
          <w:sz w:val="24"/>
          <w:szCs w:val="24"/>
        </w:rPr>
        <w:t>По всем организациям - учредителям 1-го уровня, владеющим 10 и более процентами в УФ клиента, необходимо предоставить документы, содержащие информацию об учредителях данной организации, а также всех организаций - учредителей 2-го и последующего уровней, связанных с ней, имеющих долю участия более 50% на соответствующему уровне, вплоть до бенефициарных владельцев. В ходе рассмотрения предоставленных документов могут быть запрошены документы и по иным организациям с меньшей долей участия, находящимся на любом уровне</w:t>
      </w:r>
      <w:r w:rsidR="007755BF" w:rsidRPr="00B02DB5">
        <w:rPr>
          <w:rFonts w:ascii="Times New Roman" w:hAnsi="Times New Roman" w:cs="Times New Roman"/>
          <w:sz w:val="24"/>
          <w:szCs w:val="24"/>
        </w:rPr>
        <w:t>.</w:t>
      </w:r>
    </w:p>
    <w:p w:rsidR="007755BF" w:rsidRPr="00B02DB5" w:rsidRDefault="007755BF" w:rsidP="0021673A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DB5">
        <w:rPr>
          <w:rFonts w:ascii="Times New Roman" w:hAnsi="Times New Roman" w:cs="Times New Roman"/>
          <w:sz w:val="24"/>
          <w:szCs w:val="24"/>
        </w:rPr>
        <w:t>Учредительные документы:</w:t>
      </w:r>
    </w:p>
    <w:p w:rsidR="007755BF" w:rsidRPr="001A2101" w:rsidRDefault="007755BF" w:rsidP="001A2101">
      <w:pPr>
        <w:pStyle w:val="a6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101">
        <w:rPr>
          <w:rFonts w:ascii="Times New Roman" w:hAnsi="Times New Roman" w:cs="Times New Roman"/>
          <w:sz w:val="24"/>
          <w:szCs w:val="24"/>
        </w:rPr>
        <w:t>копия устава</w:t>
      </w:r>
      <w:r w:rsidR="00657C26" w:rsidRPr="001A2101">
        <w:rPr>
          <w:rFonts w:ascii="Times New Roman" w:hAnsi="Times New Roman" w:cs="Times New Roman"/>
          <w:sz w:val="24"/>
          <w:szCs w:val="24"/>
        </w:rPr>
        <w:t>. Копия должна быть заверена нотариально, апостилирована.</w:t>
      </w:r>
    </w:p>
    <w:p w:rsidR="007755BF" w:rsidRPr="001A2101" w:rsidRDefault="007755BF" w:rsidP="001A2101">
      <w:pPr>
        <w:pStyle w:val="a6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101">
        <w:rPr>
          <w:rFonts w:ascii="Times New Roman" w:hAnsi="Times New Roman" w:cs="Times New Roman"/>
          <w:sz w:val="24"/>
          <w:szCs w:val="24"/>
        </w:rPr>
        <w:t>копия учредительного договора (для коммерческой организации, действующей только на основании учредительного договора). Копия должна быть заверена нотариально, апостилирована.</w:t>
      </w:r>
    </w:p>
    <w:p w:rsidR="007755BF" w:rsidRPr="001A2101" w:rsidRDefault="007755BF" w:rsidP="001A2101">
      <w:pPr>
        <w:pStyle w:val="a6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101">
        <w:rPr>
          <w:rFonts w:ascii="Times New Roman" w:hAnsi="Times New Roman" w:cs="Times New Roman"/>
          <w:sz w:val="24"/>
          <w:szCs w:val="24"/>
        </w:rPr>
        <w:t xml:space="preserve">протокол (выписка из протокола) собрания учредителей, либо гражданско-правовой договор, либо доверенность, подтверждающая </w:t>
      </w:r>
      <w:r w:rsidR="00DC2552" w:rsidRPr="00DC255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осуществление финансовых операций от имени и в интересах организации, ИП нерезидента</w:t>
      </w:r>
      <w:r w:rsidRPr="001A2101">
        <w:rPr>
          <w:rFonts w:ascii="Times New Roman" w:hAnsi="Times New Roman" w:cs="Times New Roman"/>
          <w:sz w:val="24"/>
          <w:szCs w:val="24"/>
        </w:rPr>
        <w:t xml:space="preserve"> (нотариально заверенная копия, Апостиль).</w:t>
      </w:r>
    </w:p>
    <w:p w:rsidR="007755BF" w:rsidRPr="00B02DB5" w:rsidRDefault="007755BF" w:rsidP="0021673A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DB5">
        <w:rPr>
          <w:rFonts w:ascii="Times New Roman" w:hAnsi="Times New Roman" w:cs="Times New Roman"/>
          <w:sz w:val="24"/>
          <w:szCs w:val="24"/>
        </w:rPr>
        <w:t xml:space="preserve">Паспорта лиц, которые будут иметь </w:t>
      </w:r>
      <w:r w:rsidR="00DC2552" w:rsidRPr="00DC255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осуществление финансовых операций от имени и в интересах организации, ИП нерезидента</w:t>
      </w:r>
      <w:r w:rsidR="00657C26" w:rsidRPr="00DC2552">
        <w:rPr>
          <w:rFonts w:ascii="Times New Roman" w:hAnsi="Times New Roman" w:cs="Times New Roman"/>
          <w:sz w:val="24"/>
          <w:szCs w:val="24"/>
        </w:rPr>
        <w:t xml:space="preserve"> (для граждан – нерезидентов РБ - нотариально заверенная копия)</w:t>
      </w:r>
      <w:r w:rsidR="00382D92" w:rsidRPr="00DC2552">
        <w:rPr>
          <w:rFonts w:ascii="Times New Roman" w:hAnsi="Times New Roman" w:cs="Times New Roman"/>
          <w:sz w:val="24"/>
          <w:szCs w:val="24"/>
        </w:rPr>
        <w:t>.</w:t>
      </w:r>
    </w:p>
    <w:p w:rsidR="007755BF" w:rsidRDefault="007755BF" w:rsidP="0021673A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DB5">
        <w:rPr>
          <w:rFonts w:ascii="Times New Roman" w:hAnsi="Times New Roman" w:cs="Times New Roman"/>
          <w:sz w:val="24"/>
          <w:szCs w:val="24"/>
        </w:rPr>
        <w:t>Копия выписки из торгового регистра страны учреждения нерезидента или иное эквивалентное доказательство юридического статуса в соответствии с законодат</w:t>
      </w:r>
      <w:r w:rsidR="00657C26">
        <w:rPr>
          <w:rFonts w:ascii="Times New Roman" w:hAnsi="Times New Roman" w:cs="Times New Roman"/>
          <w:sz w:val="24"/>
          <w:szCs w:val="24"/>
        </w:rPr>
        <w:t>ельством страны его учреждения.</w:t>
      </w:r>
    </w:p>
    <w:p w:rsidR="00330678" w:rsidRPr="00180182" w:rsidRDefault="00330678" w:rsidP="0021673A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копию договора с резидентом, </w:t>
      </w:r>
      <w:r w:rsidRPr="00330678">
        <w:rPr>
          <w:rFonts w:ascii="Times New Roman" w:hAnsi="Times New Roman" w:cs="Times New Roman"/>
          <w:b/>
          <w:bCs/>
          <w:sz w:val="24"/>
          <w:szCs w:val="24"/>
        </w:rPr>
        <w:t>писем по проведению расчетов с резидентом (контрагентом, третьими лицами, при их наличии в сделке).</w:t>
      </w:r>
    </w:p>
    <w:p w:rsidR="00330678" w:rsidRPr="0099462C" w:rsidRDefault="00180182" w:rsidP="0047389F">
      <w:pPr>
        <w:pStyle w:val="a6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данные о ввозе и таможенном декларировании наличной иностранной валюты либо выписку со счета в банке РБ, подтверждающей ее безналичное получение и снятие в наличной форме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(при сумме взноса свыше 10000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USD</w:t>
      </w:r>
      <w:r w:rsidR="007C5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5AAB" w:rsidRPr="007C5A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(в эквиваленте НБ РБ на дату операции)</w:t>
      </w:r>
      <w:r w:rsidR="007C5A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7755BF" w:rsidRDefault="007755BF" w:rsidP="00657C26">
      <w:pPr>
        <w:pStyle w:val="a6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6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Предоставляемые документы должны быть актуальными и датированы не позднее 6 недель до подачи в Банк. </w:t>
      </w:r>
    </w:p>
    <w:p w:rsidR="0099462C" w:rsidRPr="00657C26" w:rsidRDefault="0099462C" w:rsidP="00657C26">
      <w:pPr>
        <w:pStyle w:val="a6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документах заполняются все поля. В случае отсутствия информации указывается – НЕТ.</w:t>
      </w:r>
    </w:p>
    <w:p w:rsidR="007755BF" w:rsidRPr="0021673A" w:rsidRDefault="007755BF" w:rsidP="0021673A">
      <w:pPr>
        <w:pStyle w:val="a6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6">
        <w:rPr>
          <w:rFonts w:ascii="Times New Roman" w:hAnsi="Times New Roman" w:cs="Times New Roman"/>
          <w:b/>
          <w:i/>
          <w:sz w:val="24"/>
          <w:szCs w:val="24"/>
        </w:rPr>
        <w:t xml:space="preserve">Все документы, составленные на иностранном языке, должны быть переведены на русский язык. </w:t>
      </w:r>
      <w:r w:rsidRPr="0021673A">
        <w:rPr>
          <w:rFonts w:ascii="Times New Roman" w:hAnsi="Times New Roman" w:cs="Times New Roman"/>
          <w:b/>
          <w:i/>
          <w:sz w:val="24"/>
          <w:szCs w:val="24"/>
        </w:rPr>
        <w:t>Перевод заверен нотариально.</w:t>
      </w:r>
    </w:p>
    <w:p w:rsidR="007755BF" w:rsidRPr="00657C26" w:rsidRDefault="007755BF" w:rsidP="00657C26">
      <w:pPr>
        <w:pStyle w:val="a6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6">
        <w:rPr>
          <w:rFonts w:ascii="Times New Roman" w:hAnsi="Times New Roman" w:cs="Times New Roman"/>
          <w:b/>
          <w:i/>
          <w:sz w:val="24"/>
          <w:szCs w:val="24"/>
        </w:rPr>
        <w:t xml:space="preserve">В случаях, предусмотренных законодательством РБ, документы должны быть легализованы. </w:t>
      </w:r>
    </w:p>
    <w:p w:rsidR="00E356E9" w:rsidRPr="00DC2552" w:rsidRDefault="007755BF" w:rsidP="005E7AD7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ind w:right="225"/>
        <w:jc w:val="both"/>
        <w:textAlignment w:val="baseline"/>
        <w:rPr>
          <w:rFonts w:ascii="Times New Roman" w:hAnsi="Times New Roman" w:cs="Times New Roman"/>
        </w:rPr>
      </w:pPr>
      <w:r w:rsidRPr="00DC2552">
        <w:rPr>
          <w:rFonts w:ascii="Times New Roman" w:hAnsi="Times New Roman" w:cs="Times New Roman"/>
          <w:b/>
          <w:i/>
          <w:sz w:val="24"/>
          <w:szCs w:val="24"/>
        </w:rPr>
        <w:t>Все документы, составленные на территории иностранного государства, должны быть заверены нотариально и удостоверены Апостилем в этом иностранном государстве. При этом удостоверительная надпись иностранного нотариуса и Апостиль должны быть переведены на русский язык в РБ, а подпись белорусского переводчика нотариально заверена.</w:t>
      </w:r>
    </w:p>
    <w:sectPr w:rsidR="00E356E9" w:rsidRPr="00D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5A" w:rsidRDefault="004E6A5A" w:rsidP="004E6A5A">
      <w:pPr>
        <w:spacing w:after="0" w:line="240" w:lineRule="auto"/>
      </w:pPr>
      <w:r>
        <w:separator/>
      </w:r>
    </w:p>
  </w:endnote>
  <w:endnote w:type="continuationSeparator" w:id="0">
    <w:p w:rsidR="004E6A5A" w:rsidRDefault="004E6A5A" w:rsidP="004E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5A" w:rsidRDefault="004E6A5A" w:rsidP="004E6A5A">
      <w:pPr>
        <w:spacing w:after="0" w:line="240" w:lineRule="auto"/>
      </w:pPr>
      <w:r>
        <w:separator/>
      </w:r>
    </w:p>
  </w:footnote>
  <w:footnote w:type="continuationSeparator" w:id="0">
    <w:p w:rsidR="004E6A5A" w:rsidRDefault="004E6A5A" w:rsidP="004E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383"/>
    <w:multiLevelType w:val="multilevel"/>
    <w:tmpl w:val="968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2707"/>
    <w:multiLevelType w:val="hybridMultilevel"/>
    <w:tmpl w:val="FFDE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7C4"/>
    <w:multiLevelType w:val="hybridMultilevel"/>
    <w:tmpl w:val="C0E48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900"/>
    <w:multiLevelType w:val="hybridMultilevel"/>
    <w:tmpl w:val="5E0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33E"/>
    <w:multiLevelType w:val="hybridMultilevel"/>
    <w:tmpl w:val="0D56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D3B"/>
    <w:multiLevelType w:val="multilevel"/>
    <w:tmpl w:val="2AC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951BC"/>
    <w:multiLevelType w:val="multilevel"/>
    <w:tmpl w:val="C34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53B9E"/>
    <w:multiLevelType w:val="hybridMultilevel"/>
    <w:tmpl w:val="AE2E8B48"/>
    <w:lvl w:ilvl="0" w:tplc="C5A0290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15D6"/>
    <w:multiLevelType w:val="hybridMultilevel"/>
    <w:tmpl w:val="C05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7089"/>
    <w:multiLevelType w:val="hybridMultilevel"/>
    <w:tmpl w:val="6D1A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25E3"/>
    <w:multiLevelType w:val="hybridMultilevel"/>
    <w:tmpl w:val="66AC5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DED"/>
    <w:multiLevelType w:val="hybridMultilevel"/>
    <w:tmpl w:val="C40CA0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1D6749"/>
    <w:multiLevelType w:val="hybridMultilevel"/>
    <w:tmpl w:val="8938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34C38"/>
    <w:multiLevelType w:val="hybridMultilevel"/>
    <w:tmpl w:val="6A3AA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38E5"/>
    <w:multiLevelType w:val="hybridMultilevel"/>
    <w:tmpl w:val="E842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43CC"/>
    <w:multiLevelType w:val="hybridMultilevel"/>
    <w:tmpl w:val="3362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815DA"/>
    <w:multiLevelType w:val="hybridMultilevel"/>
    <w:tmpl w:val="02305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7"/>
    <w:rsid w:val="0003539B"/>
    <w:rsid w:val="000B00B4"/>
    <w:rsid w:val="00113A34"/>
    <w:rsid w:val="001605A9"/>
    <w:rsid w:val="00180182"/>
    <w:rsid w:val="001A2101"/>
    <w:rsid w:val="001B5076"/>
    <w:rsid w:val="0021673A"/>
    <w:rsid w:val="002433AA"/>
    <w:rsid w:val="00300147"/>
    <w:rsid w:val="00330678"/>
    <w:rsid w:val="00382D92"/>
    <w:rsid w:val="004E6A5A"/>
    <w:rsid w:val="0052127F"/>
    <w:rsid w:val="005F0B2C"/>
    <w:rsid w:val="006442A7"/>
    <w:rsid w:val="00657C26"/>
    <w:rsid w:val="00691B5C"/>
    <w:rsid w:val="007755BF"/>
    <w:rsid w:val="007C5AAB"/>
    <w:rsid w:val="0099462C"/>
    <w:rsid w:val="00995BEE"/>
    <w:rsid w:val="009C5DBB"/>
    <w:rsid w:val="00AE2B75"/>
    <w:rsid w:val="00B02DB5"/>
    <w:rsid w:val="00BA556C"/>
    <w:rsid w:val="00C64F3A"/>
    <w:rsid w:val="00CB447F"/>
    <w:rsid w:val="00D614B1"/>
    <w:rsid w:val="00DC2552"/>
    <w:rsid w:val="00E356E9"/>
    <w:rsid w:val="00EF70EE"/>
    <w:rsid w:val="00F104B2"/>
    <w:rsid w:val="00FC19D9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FF5C1AD"/>
  <w15:chartTrackingRefBased/>
  <w15:docId w15:val="{7A990D2F-156A-4374-BA57-91ED8CDD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61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14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4B1"/>
    <w:rPr>
      <w:color w:val="0000FF"/>
      <w:u w:val="single"/>
    </w:rPr>
  </w:style>
  <w:style w:type="character" w:styleId="a4">
    <w:name w:val="Strong"/>
    <w:basedOn w:val="a0"/>
    <w:uiPriority w:val="22"/>
    <w:qFormat/>
    <w:rsid w:val="002433AA"/>
    <w:rPr>
      <w:b/>
      <w:bCs/>
    </w:rPr>
  </w:style>
  <w:style w:type="paragraph" w:styleId="a5">
    <w:name w:val="Normal (Web)"/>
    <w:basedOn w:val="a"/>
    <w:uiPriority w:val="99"/>
    <w:semiHidden/>
    <w:unhideWhenUsed/>
    <w:rsid w:val="00E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D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1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6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8" w:color="E9E9E9"/>
            <w:bottom w:val="none" w:sz="0" w:space="0" w:color="auto"/>
            <w:right w:val="none" w:sz="0" w:space="12" w:color="auto"/>
          </w:divBdr>
        </w:div>
      </w:divsChild>
    </w:div>
    <w:div w:id="3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2">
          <w:marLeft w:val="197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883">
          <w:marLeft w:val="197"/>
          <w:marRight w:val="197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1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8" w:color="E9E9E9"/>
            <w:bottom w:val="none" w:sz="0" w:space="0" w:color="auto"/>
            <w:right w:val="none" w:sz="0" w:space="12" w:color="auto"/>
          </w:divBdr>
        </w:div>
      </w:divsChild>
    </w:div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87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8" w:color="E9E9E9"/>
            <w:bottom w:val="none" w:sz="0" w:space="0" w:color="auto"/>
            <w:right w:val="none" w:sz="0" w:space="12" w:color="auto"/>
          </w:divBdr>
        </w:div>
      </w:divsChild>
    </w:div>
    <w:div w:id="138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S. Rudaya</dc:creator>
  <cp:keywords/>
  <dc:description/>
  <cp:lastModifiedBy>Darya Kurilyuk</cp:lastModifiedBy>
  <cp:revision>7</cp:revision>
  <dcterms:created xsi:type="dcterms:W3CDTF">2022-07-06T12:26:00Z</dcterms:created>
  <dcterms:modified xsi:type="dcterms:W3CDTF">2022-07-20T05:52:00Z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2022-06-14T09:44:50Z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0a52652d-e3d2-49e9-ab28-1e4bf1e7bbc3</vt:lpwstr>
  </property>
  <property fmtid="{D5CDD505-2E9C-101B-9397-08002B2CF9AE}" pid="8" name="MSIP_Label_2a6524ed-fb1a-49fd-bafe-15c5e5ffd047_ContentBits">
    <vt:lpwstr>0</vt:lpwstr>
  </property>
</Properties>
</file>