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F6" w:rsidRPr="00971674" w:rsidRDefault="00426FF6" w:rsidP="00971674">
      <w:pPr>
        <w:spacing w:after="0"/>
        <w:jc w:val="right"/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</w:pPr>
      <w:r w:rsidRPr="00971674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 xml:space="preserve">Информация по состоянию на </w:t>
      </w:r>
      <w:r w:rsidR="0052695E" w:rsidRPr="0052695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09</w:t>
      </w:r>
      <w:r w:rsidR="00F85D79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.</w:t>
      </w:r>
      <w:r w:rsidR="0052695E" w:rsidRPr="0052695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10</w:t>
      </w:r>
      <w:r w:rsidR="00E2162E" w:rsidRPr="00612EA6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.</w:t>
      </w:r>
      <w:r w:rsidR="00574CB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2017</w:t>
      </w:r>
    </w:p>
    <w:p w:rsidR="004F2924" w:rsidRDefault="004F2924" w:rsidP="00426FF6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  <w:lang w:val="ru-RU"/>
        </w:rPr>
      </w:pPr>
    </w:p>
    <w:p w:rsidR="00C579BD" w:rsidRPr="0052695E" w:rsidRDefault="0052695E" w:rsidP="005269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color w:val="2F2F2F"/>
          <w:sz w:val="28"/>
          <w:szCs w:val="28"/>
          <w:lang w:val="ru-RU"/>
        </w:rPr>
      </w:pPr>
      <w:r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>Информация</w:t>
      </w:r>
      <w:r w:rsidR="00426FF6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 xml:space="preserve"> </w:t>
      </w:r>
      <w:r w:rsidR="00A54EB8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 xml:space="preserve">по </w:t>
      </w:r>
      <w:r w:rsidR="004F2924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>некоторым ранее размещенным</w:t>
      </w:r>
      <w:r w:rsidR="00C579BD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 xml:space="preserve"> </w:t>
      </w:r>
    </w:p>
    <w:p w:rsidR="00371E5C" w:rsidRPr="0052695E" w:rsidRDefault="005D2C32" w:rsidP="005269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color w:val="2F2F2F"/>
          <w:sz w:val="28"/>
          <w:szCs w:val="28"/>
          <w:lang w:val="ru-RU"/>
        </w:rPr>
      </w:pPr>
      <w:r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 xml:space="preserve">договорам </w:t>
      </w:r>
      <w:r w:rsidR="00426FF6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>срочны</w:t>
      </w:r>
      <w:r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 xml:space="preserve">х банковских </w:t>
      </w:r>
      <w:r w:rsidR="00426FF6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>вклад</w:t>
      </w:r>
      <w:r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>ов</w:t>
      </w:r>
      <w:r w:rsidR="00426FF6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 xml:space="preserve"> физических лиц </w:t>
      </w:r>
    </w:p>
    <w:p w:rsidR="004F2924" w:rsidRPr="0052695E" w:rsidRDefault="004F2924" w:rsidP="005269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color w:val="2F2F2F"/>
          <w:sz w:val="28"/>
          <w:szCs w:val="28"/>
          <w:lang w:val="ru-RU"/>
        </w:rPr>
      </w:pPr>
      <w:r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>в долларах США (USD),</w:t>
      </w:r>
      <w:r w:rsidR="003321A2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 xml:space="preserve"> евро </w:t>
      </w:r>
      <w:r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>(</w:t>
      </w:r>
      <w:r w:rsidR="003321A2" w:rsidRPr="0052695E">
        <w:rPr>
          <w:rFonts w:ascii="Century Gothic" w:hAnsi="Century Gothic" w:cs="Verdana"/>
          <w:b/>
          <w:color w:val="2F2F2F"/>
          <w:sz w:val="28"/>
          <w:szCs w:val="28"/>
          <w:lang w:val="ru-RU"/>
        </w:rPr>
        <w:t>EUR)</w:t>
      </w:r>
    </w:p>
    <w:p w:rsidR="0052695E" w:rsidRDefault="0052695E" w:rsidP="005269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52695E" w:rsidRPr="00E32250" w:rsidRDefault="0052695E" w:rsidP="0052695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  <w:r w:rsidRPr="00E32250">
        <w:rPr>
          <w:rFonts w:ascii="Century Gothic" w:hAnsi="Century Gothic" w:cs="Verdana"/>
          <w:color w:val="2F2F2F"/>
          <w:sz w:val="28"/>
          <w:szCs w:val="28"/>
          <w:lang w:val="ru-RU"/>
        </w:rPr>
        <w:t>Уважаемые клиенты!</w:t>
      </w:r>
    </w:p>
    <w:p w:rsidR="004F2924" w:rsidRDefault="004F2924" w:rsidP="004F2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2695E" w:rsidRPr="0052695E" w:rsidRDefault="0089582E" w:rsidP="005269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entury Gothic" w:hAnsi="Century Gothic" w:cs="Verdana"/>
          <w:color w:val="2F2F2F"/>
          <w:sz w:val="28"/>
          <w:szCs w:val="28"/>
          <w:lang w:val="ru-RU"/>
        </w:rPr>
      </w:pPr>
      <w:r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 xml:space="preserve">По ранее размещенным срочным банковским вкладам (депозитам) </w:t>
      </w:r>
      <w:r w:rsidR="004F2924"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>«</w:t>
      </w:r>
      <w:r w:rsidR="0052695E"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 xml:space="preserve">Новая вершина» </w:t>
      </w:r>
      <w:r w:rsidR="004F2924"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 xml:space="preserve">в долларах США </w:t>
      </w:r>
      <w:r w:rsidR="0052695E"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 xml:space="preserve">(USD) и </w:t>
      </w:r>
      <w:r w:rsidR="004F2924"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>евро (EUR) устанавливается</w:t>
      </w:r>
      <w:r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 xml:space="preserve"> </w:t>
      </w:r>
      <w:r w:rsidR="004F2924"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 xml:space="preserve">с </w:t>
      </w:r>
      <w:r w:rsidR="0052695E" w:rsidRPr="0052695E">
        <w:rPr>
          <w:rFonts w:ascii="Century Gothic" w:hAnsi="Century Gothic" w:cs="Verdana"/>
          <w:color w:val="2F2F2F"/>
          <w:sz w:val="28"/>
          <w:szCs w:val="28"/>
          <w:u w:val="single"/>
          <w:lang w:val="ru-RU"/>
        </w:rPr>
        <w:t>09.</w:t>
      </w:r>
      <w:r w:rsidR="004F2924" w:rsidRPr="0052695E">
        <w:rPr>
          <w:rFonts w:ascii="Century Gothic" w:hAnsi="Century Gothic" w:cs="Verdana"/>
          <w:color w:val="2F2F2F"/>
          <w:sz w:val="28"/>
          <w:szCs w:val="28"/>
          <w:u w:val="single"/>
          <w:lang w:val="ru-RU"/>
        </w:rPr>
        <w:t>1</w:t>
      </w:r>
      <w:r w:rsidR="0052695E" w:rsidRPr="0052695E">
        <w:rPr>
          <w:rFonts w:ascii="Century Gothic" w:hAnsi="Century Gothic" w:cs="Verdana"/>
          <w:color w:val="2F2F2F"/>
          <w:sz w:val="28"/>
          <w:szCs w:val="28"/>
          <w:u w:val="single"/>
          <w:lang w:val="ru-RU"/>
        </w:rPr>
        <w:t>1</w:t>
      </w:r>
      <w:r w:rsidR="004F2924" w:rsidRPr="0052695E">
        <w:rPr>
          <w:rFonts w:ascii="Century Gothic" w:hAnsi="Century Gothic" w:cs="Verdana"/>
          <w:color w:val="2F2F2F"/>
          <w:sz w:val="28"/>
          <w:szCs w:val="28"/>
          <w:u w:val="single"/>
          <w:lang w:val="ru-RU"/>
        </w:rPr>
        <w:t>.2017</w:t>
      </w:r>
      <w:r w:rsidR="004F2924"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 xml:space="preserve"> </w:t>
      </w:r>
      <w:r w:rsidR="0052695E" w:rsidRPr="0052695E">
        <w:rPr>
          <w:rFonts w:ascii="Century Gothic" w:hAnsi="Century Gothic" w:cs="Verdana"/>
          <w:color w:val="2F2F2F"/>
          <w:sz w:val="28"/>
          <w:szCs w:val="28"/>
          <w:lang w:val="ru-RU"/>
        </w:rPr>
        <w:t>процентное вознаграждение для перерасчета процентов в случае досрочного расторжения договора по инициативе Вкладчика в размере 0,01% годовых.</w:t>
      </w:r>
    </w:p>
    <w:p w:rsidR="004F2924" w:rsidRDefault="004F2924" w:rsidP="008A71CB">
      <w:pPr>
        <w:spacing w:after="0" w:line="240" w:lineRule="auto"/>
        <w:rPr>
          <w:rFonts w:ascii="Century Gothic" w:hAnsi="Century Gothic" w:cs="Times New Roman"/>
          <w:i/>
          <w:sz w:val="20"/>
          <w:szCs w:val="24"/>
          <w:lang w:val="ru-RU"/>
        </w:rPr>
      </w:pPr>
    </w:p>
    <w:p w:rsidR="004F2924" w:rsidRDefault="004F2924" w:rsidP="008A71CB">
      <w:pPr>
        <w:spacing w:after="0" w:line="240" w:lineRule="auto"/>
        <w:rPr>
          <w:rFonts w:ascii="Century Gothic" w:hAnsi="Century Gothic" w:cs="Times New Roman"/>
          <w:i/>
          <w:sz w:val="20"/>
          <w:szCs w:val="24"/>
          <w:lang w:val="ru-RU"/>
        </w:rPr>
      </w:pPr>
      <w:bookmarkStart w:id="0" w:name="_GoBack"/>
      <w:bookmarkEnd w:id="0"/>
    </w:p>
    <w:p w:rsidR="00A82E60" w:rsidRPr="004F2924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sectPr w:rsidR="00A82E60" w:rsidRPr="004F2924" w:rsidSect="004F2924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E0" w:rsidRDefault="00D939E0" w:rsidP="00FB5BD3">
      <w:pPr>
        <w:spacing w:after="0" w:line="240" w:lineRule="auto"/>
      </w:pPr>
      <w:r>
        <w:separator/>
      </w:r>
    </w:p>
  </w:endnote>
  <w:endnote w:type="continuationSeparator" w:id="0">
    <w:p w:rsidR="00D939E0" w:rsidRDefault="00D939E0" w:rsidP="00F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E0" w:rsidRDefault="00D939E0" w:rsidP="00FB5BD3">
      <w:pPr>
        <w:spacing w:after="0" w:line="240" w:lineRule="auto"/>
      </w:pPr>
      <w:r>
        <w:separator/>
      </w:r>
    </w:p>
  </w:footnote>
  <w:footnote w:type="continuationSeparator" w:id="0">
    <w:p w:rsidR="00D939E0" w:rsidRDefault="00D939E0" w:rsidP="00F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D3" w:rsidRDefault="00D26851">
    <w:pPr>
      <w:pStyle w:val="a6"/>
    </w:pPr>
    <w:r>
      <w:rPr>
        <w:noProof/>
        <w:lang w:val="ru-RU" w:eastAsia="ru-RU"/>
      </w:rPr>
      <w:drawing>
        <wp:inline distT="0" distB="0" distL="0" distR="0">
          <wp:extent cx="1333500" cy="1530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098" cy="18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016F"/>
    <w:multiLevelType w:val="hybridMultilevel"/>
    <w:tmpl w:val="E97864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A13452B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C5F06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6"/>
    <w:rsid w:val="00007FCE"/>
    <w:rsid w:val="0005157F"/>
    <w:rsid w:val="000820D7"/>
    <w:rsid w:val="000859E0"/>
    <w:rsid w:val="000E1869"/>
    <w:rsid w:val="00160926"/>
    <w:rsid w:val="001E0EBD"/>
    <w:rsid w:val="00224B28"/>
    <w:rsid w:val="00232BF0"/>
    <w:rsid w:val="00280230"/>
    <w:rsid w:val="0028610C"/>
    <w:rsid w:val="00305043"/>
    <w:rsid w:val="00317890"/>
    <w:rsid w:val="003321A2"/>
    <w:rsid w:val="003560BF"/>
    <w:rsid w:val="00371E5C"/>
    <w:rsid w:val="003B4340"/>
    <w:rsid w:val="00426FF6"/>
    <w:rsid w:val="004660FC"/>
    <w:rsid w:val="004939B9"/>
    <w:rsid w:val="004959B3"/>
    <w:rsid w:val="004A3548"/>
    <w:rsid w:val="004A56F2"/>
    <w:rsid w:val="004B17BE"/>
    <w:rsid w:val="004D4B7C"/>
    <w:rsid w:val="004F2924"/>
    <w:rsid w:val="005027D0"/>
    <w:rsid w:val="00524138"/>
    <w:rsid w:val="0052695E"/>
    <w:rsid w:val="005425B8"/>
    <w:rsid w:val="00574CBE"/>
    <w:rsid w:val="005D2C32"/>
    <w:rsid w:val="00603D51"/>
    <w:rsid w:val="00612EA6"/>
    <w:rsid w:val="006563D3"/>
    <w:rsid w:val="006704F7"/>
    <w:rsid w:val="006714EB"/>
    <w:rsid w:val="0068712D"/>
    <w:rsid w:val="00695470"/>
    <w:rsid w:val="006A2A0A"/>
    <w:rsid w:val="006F65A8"/>
    <w:rsid w:val="006F6DF8"/>
    <w:rsid w:val="007064A1"/>
    <w:rsid w:val="0070705A"/>
    <w:rsid w:val="00746B9C"/>
    <w:rsid w:val="007638C5"/>
    <w:rsid w:val="00763C03"/>
    <w:rsid w:val="00797B2F"/>
    <w:rsid w:val="007E15EE"/>
    <w:rsid w:val="00847090"/>
    <w:rsid w:val="00871E1B"/>
    <w:rsid w:val="0087763C"/>
    <w:rsid w:val="00886273"/>
    <w:rsid w:val="008956FA"/>
    <w:rsid w:val="0089582E"/>
    <w:rsid w:val="008A71CB"/>
    <w:rsid w:val="00901E62"/>
    <w:rsid w:val="0090257C"/>
    <w:rsid w:val="00912F0D"/>
    <w:rsid w:val="00952DB8"/>
    <w:rsid w:val="0096166D"/>
    <w:rsid w:val="00971674"/>
    <w:rsid w:val="00995C7B"/>
    <w:rsid w:val="009B4556"/>
    <w:rsid w:val="009B5B89"/>
    <w:rsid w:val="009F3A59"/>
    <w:rsid w:val="00A21017"/>
    <w:rsid w:val="00A54BEB"/>
    <w:rsid w:val="00A54EB8"/>
    <w:rsid w:val="00A82E60"/>
    <w:rsid w:val="00A95061"/>
    <w:rsid w:val="00AA07F6"/>
    <w:rsid w:val="00AD6BA8"/>
    <w:rsid w:val="00B02B4F"/>
    <w:rsid w:val="00B41693"/>
    <w:rsid w:val="00B465D1"/>
    <w:rsid w:val="00B50572"/>
    <w:rsid w:val="00B552DA"/>
    <w:rsid w:val="00B6421E"/>
    <w:rsid w:val="00B80D5D"/>
    <w:rsid w:val="00B84097"/>
    <w:rsid w:val="00B91B50"/>
    <w:rsid w:val="00B945A0"/>
    <w:rsid w:val="00BC1847"/>
    <w:rsid w:val="00BD5178"/>
    <w:rsid w:val="00C32A5B"/>
    <w:rsid w:val="00C406E7"/>
    <w:rsid w:val="00C579BD"/>
    <w:rsid w:val="00C90C9F"/>
    <w:rsid w:val="00CD41CE"/>
    <w:rsid w:val="00CD61EA"/>
    <w:rsid w:val="00D26851"/>
    <w:rsid w:val="00D379C8"/>
    <w:rsid w:val="00D939E0"/>
    <w:rsid w:val="00D944B7"/>
    <w:rsid w:val="00DA6472"/>
    <w:rsid w:val="00DF70A2"/>
    <w:rsid w:val="00E07878"/>
    <w:rsid w:val="00E2162E"/>
    <w:rsid w:val="00E51162"/>
    <w:rsid w:val="00E5399E"/>
    <w:rsid w:val="00E61CAA"/>
    <w:rsid w:val="00E91E77"/>
    <w:rsid w:val="00ED0A07"/>
    <w:rsid w:val="00EE7B1D"/>
    <w:rsid w:val="00F12A71"/>
    <w:rsid w:val="00F15FF9"/>
    <w:rsid w:val="00F36055"/>
    <w:rsid w:val="00F365B8"/>
    <w:rsid w:val="00F72F87"/>
    <w:rsid w:val="00F73504"/>
    <w:rsid w:val="00F85D79"/>
    <w:rsid w:val="00FB5BD3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069065-734B-4D2D-A069-B301181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2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BD3"/>
    <w:rPr>
      <w:lang w:val="en-US"/>
    </w:rPr>
  </w:style>
  <w:style w:type="paragraph" w:styleId="a8">
    <w:name w:val="footer"/>
    <w:basedOn w:val="a"/>
    <w:link w:val="a9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BD3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BD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9055-A30D-4DF9-901D-03621829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B. Trudolyubova</dc:creator>
  <cp:lastModifiedBy>Natalya B. Trudolyubova</cp:lastModifiedBy>
  <cp:revision>2</cp:revision>
  <cp:lastPrinted>2016-05-04T13:36:00Z</cp:lastPrinted>
  <dcterms:created xsi:type="dcterms:W3CDTF">2017-10-09T10:59:00Z</dcterms:created>
  <dcterms:modified xsi:type="dcterms:W3CDTF">2017-10-09T10:59:00Z</dcterms:modified>
</cp:coreProperties>
</file>