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4" w:rsidRPr="00370C7F" w:rsidRDefault="003A52F4" w:rsidP="003A52F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fldChar w:fldCharType="begin"/>
      </w:r>
      <w:r w:rsidRPr="00370C7F">
        <w:rPr>
          <w:rFonts w:ascii="Arial" w:hAnsi="Arial" w:cs="Arial"/>
          <w:color w:val="000000"/>
          <w:sz w:val="36"/>
          <w:szCs w:val="36"/>
        </w:rPr>
        <w:instrText xml:space="preserve"> 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HYPERLINK</w:instrText>
      </w:r>
      <w:r w:rsidRPr="00370C7F">
        <w:rPr>
          <w:rFonts w:ascii="Arial" w:hAnsi="Arial" w:cs="Arial"/>
          <w:color w:val="000000"/>
          <w:sz w:val="36"/>
          <w:szCs w:val="36"/>
        </w:rPr>
        <w:instrText xml:space="preserve"> "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http</w:instrText>
      </w:r>
      <w:r w:rsidRPr="00370C7F">
        <w:rPr>
          <w:rFonts w:ascii="Arial" w:hAnsi="Arial" w:cs="Arial"/>
          <w:color w:val="000000"/>
          <w:sz w:val="36"/>
          <w:szCs w:val="36"/>
        </w:rPr>
        <w:instrText>://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baraholka</w:instrText>
      </w:r>
      <w:r w:rsidRPr="00370C7F">
        <w:rPr>
          <w:rFonts w:ascii="Arial" w:hAnsi="Arial" w:cs="Arial"/>
          <w:color w:val="000000"/>
          <w:sz w:val="36"/>
          <w:szCs w:val="36"/>
        </w:rPr>
        <w:instrText>.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onliner</w:instrText>
      </w:r>
      <w:r w:rsidRPr="00370C7F">
        <w:rPr>
          <w:rFonts w:ascii="Arial" w:hAnsi="Arial" w:cs="Arial"/>
          <w:color w:val="000000"/>
          <w:sz w:val="36"/>
          <w:szCs w:val="36"/>
        </w:rPr>
        <w:instrText>.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by</w:instrText>
      </w:r>
      <w:r w:rsidRPr="00370C7F">
        <w:rPr>
          <w:rFonts w:ascii="Arial" w:hAnsi="Arial" w:cs="Arial"/>
          <w:color w:val="000000"/>
          <w:sz w:val="36"/>
          <w:szCs w:val="36"/>
        </w:rPr>
        <w:instrText>/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viewtopic</w:instrText>
      </w:r>
      <w:r w:rsidRPr="00370C7F">
        <w:rPr>
          <w:rFonts w:ascii="Arial" w:hAnsi="Arial" w:cs="Arial"/>
          <w:color w:val="000000"/>
          <w:sz w:val="36"/>
          <w:szCs w:val="36"/>
        </w:rPr>
        <w:instrText>.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php</w:instrText>
      </w:r>
      <w:r w:rsidRPr="00370C7F">
        <w:rPr>
          <w:rFonts w:ascii="Arial" w:hAnsi="Arial" w:cs="Arial"/>
          <w:color w:val="000000"/>
          <w:sz w:val="36"/>
          <w:szCs w:val="36"/>
        </w:rPr>
        <w:instrText>?</w:instrText>
      </w:r>
      <w:r w:rsidRPr="000943AF">
        <w:rPr>
          <w:rFonts w:ascii="Arial" w:hAnsi="Arial" w:cs="Arial"/>
          <w:color w:val="000000"/>
          <w:sz w:val="36"/>
          <w:szCs w:val="36"/>
          <w:lang w:val="en-US"/>
        </w:rPr>
        <w:instrText>t</w:instrText>
      </w:r>
      <w:r w:rsidRPr="00370C7F">
        <w:rPr>
          <w:rFonts w:ascii="Arial" w:hAnsi="Arial" w:cs="Arial"/>
          <w:color w:val="000000"/>
          <w:sz w:val="36"/>
          <w:szCs w:val="36"/>
        </w:rPr>
        <w:instrText xml:space="preserve">=10955790" </w:instrText>
      </w:r>
      <w:r>
        <w:rPr>
          <w:rFonts w:ascii="Arial" w:hAnsi="Arial" w:cs="Arial"/>
          <w:color w:val="000000"/>
          <w:sz w:val="36"/>
          <w:szCs w:val="36"/>
        </w:rPr>
        <w:fldChar w:fldCharType="separate"/>
      </w:r>
      <w:r w:rsidRPr="000943AF">
        <w:rPr>
          <w:rStyle w:val="a4"/>
          <w:rFonts w:ascii="Arial" w:hAnsi="Arial" w:cs="Arial"/>
          <w:color w:val="000000"/>
          <w:sz w:val="36"/>
          <w:szCs w:val="36"/>
          <w:lang w:val="en-US"/>
        </w:rPr>
        <w:t>SCM</w:t>
      </w:r>
      <w:r w:rsidRPr="00370C7F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  <w:r w:rsidRPr="000943AF">
        <w:rPr>
          <w:rStyle w:val="a4"/>
          <w:rFonts w:ascii="Arial" w:hAnsi="Arial" w:cs="Arial"/>
          <w:color w:val="000000"/>
          <w:sz w:val="36"/>
          <w:szCs w:val="36"/>
          <w:lang w:val="en-US"/>
        </w:rPr>
        <w:t>SUPERSET</w:t>
      </w:r>
      <w:r w:rsidRPr="00370C7F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  <w:r w:rsidRPr="000943AF">
        <w:rPr>
          <w:rStyle w:val="a4"/>
          <w:rFonts w:ascii="Arial" w:hAnsi="Arial" w:cs="Arial"/>
          <w:color w:val="000000"/>
          <w:sz w:val="36"/>
          <w:szCs w:val="36"/>
          <w:lang w:val="en-US"/>
        </w:rPr>
        <w:t>XL</w:t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</w:p>
    <w:p w:rsidR="003A52F4" w:rsidRPr="00BC484F" w:rsidRDefault="003A52F4" w:rsidP="003A52F4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18"/>
        </w:rPr>
      </w:pPr>
      <w:bookmarkStart w:id="0" w:name="_GoBack"/>
      <w:bookmarkEnd w:id="0"/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SUPERSET XL - это идеальное решение для фирм-производителей средних размеров, которые заняты в наиболее распространенных секторах производства:</w:t>
      </w:r>
      <w:r>
        <w:rPr>
          <w:rFonts w:ascii="Arial" w:hAnsi="Arial" w:cs="Arial"/>
          <w:color w:val="1A1A1A"/>
          <w:sz w:val="23"/>
          <w:szCs w:val="23"/>
        </w:rPr>
        <w:br/>
        <w:t>• производство оконных и дверных блоков;</w:t>
      </w:r>
      <w:r>
        <w:rPr>
          <w:rFonts w:ascii="Arial" w:hAnsi="Arial" w:cs="Arial"/>
          <w:color w:val="1A1A1A"/>
          <w:sz w:val="23"/>
          <w:szCs w:val="23"/>
        </w:rPr>
        <w:br/>
        <w:t>• создание интерьеров;</w:t>
      </w:r>
      <w:r>
        <w:rPr>
          <w:rFonts w:ascii="Arial" w:hAnsi="Arial" w:cs="Arial"/>
          <w:color w:val="1A1A1A"/>
          <w:sz w:val="23"/>
          <w:szCs w:val="23"/>
        </w:rPr>
        <w:br/>
        <w:t xml:space="preserve">• производство профильного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погонажа</w:t>
      </w:r>
      <w:proofErr w:type="spellEnd"/>
      <w:r>
        <w:rPr>
          <w:rFonts w:ascii="Arial" w:hAnsi="Arial" w:cs="Arial"/>
          <w:color w:val="1A1A1A"/>
          <w:sz w:val="23"/>
          <w:szCs w:val="23"/>
        </w:rPr>
        <w:t>;</w:t>
      </w:r>
      <w:r>
        <w:rPr>
          <w:rFonts w:ascii="Arial" w:hAnsi="Arial" w:cs="Arial"/>
          <w:color w:val="1A1A1A"/>
          <w:sz w:val="23"/>
          <w:szCs w:val="23"/>
        </w:rPr>
        <w:br/>
        <w:t>• работа на давальческом сырье;</w:t>
      </w:r>
      <w:r>
        <w:rPr>
          <w:rFonts w:ascii="Arial" w:hAnsi="Arial" w:cs="Arial"/>
          <w:color w:val="1A1A1A"/>
          <w:sz w:val="23"/>
          <w:szCs w:val="23"/>
        </w:rPr>
        <w:br/>
        <w:t>• производство мебели из массива;</w:t>
      </w:r>
      <w:r>
        <w:rPr>
          <w:rFonts w:ascii="Arial" w:hAnsi="Arial" w:cs="Arial"/>
          <w:color w:val="1A1A1A"/>
          <w:sz w:val="23"/>
          <w:szCs w:val="23"/>
        </w:rPr>
        <w:br/>
        <w:t>• столярные работы.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год выпуска 2004</w:t>
      </w:r>
      <w:r>
        <w:rPr>
          <w:rFonts w:ascii="Arial" w:hAnsi="Arial" w:cs="Arial"/>
          <w:color w:val="1A1A1A"/>
          <w:sz w:val="23"/>
          <w:szCs w:val="23"/>
        </w:rPr>
        <w:br/>
        <w:t>Оборудование законсервировано с 2005 года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Четырехсторонний станок SCM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Superset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XL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бу</w:t>
      </w:r>
      <w:proofErr w:type="spellEnd"/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Минимальная рабочая ширина (конечное сечение) 25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Максимальная рабочая ширина (конечное сечение) 230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Минимальная рабочая толщина (конечное сечение) 6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Максимальная рабочая толщина (конечное сечение) 120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Минимальная длина отдельной заготовки 620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Скорость подачи 5 — 25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Скорость вращения шпинделей 6000 об/мин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Мощность двигателей 5,5 кВт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Диаметр шпинделей 40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Осевое регулирование вертикальных шпинделей 80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Осевое регулирование горизонтальных шпинделей 45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Мин./макс. диаметр инструмента 1-го шпинделя 120 — 140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Мин./макс. диаметр инструмента для профилирования 100 — 200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Диаметр подающих вальцов 120 мм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1A1A1A"/>
          <w:sz w:val="23"/>
          <w:szCs w:val="23"/>
          <w:shd w:val="clear" w:color="auto" w:fill="FFFFFF"/>
        </w:rPr>
        <w:drawing>
          <wp:inline distT="0" distB="0" distL="0" distR="0">
            <wp:extent cx="5934075" cy="2381250"/>
            <wp:effectExtent l="19050" t="0" r="9525" b="0"/>
            <wp:docPr id="10" name="Рисунок 1" descr="scm superset 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m superset 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F4" w:rsidRDefault="003A52F4" w:rsidP="00BC484F">
      <w:pP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br w:type="page"/>
      </w:r>
    </w:p>
    <w:sectPr w:rsidR="003A52F4" w:rsidSect="00C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F4"/>
    <w:rsid w:val="00370C7F"/>
    <w:rsid w:val="003A5051"/>
    <w:rsid w:val="003A52F4"/>
    <w:rsid w:val="00A32367"/>
    <w:rsid w:val="00BC484F"/>
    <w:rsid w:val="00C07541"/>
    <w:rsid w:val="00C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2F4"/>
    <w:rPr>
      <w:color w:val="0000FF"/>
      <w:u w:val="single"/>
    </w:rPr>
  </w:style>
  <w:style w:type="character" w:styleId="a5">
    <w:name w:val="Strong"/>
    <w:basedOn w:val="a0"/>
    <w:uiPriority w:val="22"/>
    <w:qFormat/>
    <w:rsid w:val="003A5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Natalya Selezneva</cp:lastModifiedBy>
  <cp:revision>4</cp:revision>
  <dcterms:created xsi:type="dcterms:W3CDTF">2017-09-27T14:13:00Z</dcterms:created>
  <dcterms:modified xsi:type="dcterms:W3CDTF">2017-09-27T14:15:00Z</dcterms:modified>
</cp:coreProperties>
</file>