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68" w:rsidRPr="0028402E" w:rsidRDefault="00400868" w:rsidP="00400868">
      <w:pPr>
        <w:jc w:val="center"/>
        <w:rPr>
          <w:b/>
          <w:bCs/>
          <w:sz w:val="28"/>
          <w:szCs w:val="28"/>
        </w:rPr>
      </w:pPr>
      <w:r w:rsidRPr="00F036FA">
        <w:rPr>
          <w:b/>
          <w:bCs/>
          <w:sz w:val="28"/>
          <w:szCs w:val="28"/>
        </w:rPr>
        <w:t xml:space="preserve">Размеры лимитов по </w:t>
      </w:r>
      <w:r>
        <w:rPr>
          <w:b/>
          <w:bCs/>
          <w:sz w:val="28"/>
          <w:szCs w:val="28"/>
        </w:rPr>
        <w:t>услуге мобильного эквайринга</w:t>
      </w:r>
      <w:r w:rsidR="0028402E">
        <w:rPr>
          <w:b/>
          <w:bCs/>
          <w:sz w:val="28"/>
          <w:szCs w:val="28"/>
        </w:rPr>
        <w:t xml:space="preserve"> </w:t>
      </w:r>
      <w:proofErr w:type="spellStart"/>
      <w:r w:rsidR="0028402E">
        <w:rPr>
          <w:b/>
          <w:bCs/>
          <w:sz w:val="28"/>
          <w:szCs w:val="28"/>
          <w:lang w:val="en-US"/>
        </w:rPr>
        <w:t>PriorSmartPOS</w:t>
      </w:r>
      <w:proofErr w:type="spellEnd"/>
    </w:p>
    <w:p w:rsidR="00400868" w:rsidRPr="00F036FA" w:rsidRDefault="00400868" w:rsidP="0040086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5423"/>
        <w:gridCol w:w="3114"/>
      </w:tblGrid>
      <w:tr w:rsidR="00400868" w:rsidRPr="00571833" w:rsidTr="00400868">
        <w:tc>
          <w:tcPr>
            <w:tcW w:w="808" w:type="dxa"/>
          </w:tcPr>
          <w:p w:rsidR="00400868" w:rsidRPr="00571833" w:rsidRDefault="00400868" w:rsidP="0056034B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center"/>
            </w:pPr>
            <w:r w:rsidRPr="00571833">
              <w:rPr>
                <w:sz w:val="22"/>
                <w:szCs w:val="22"/>
              </w:rPr>
              <w:t>№ п.п.</w:t>
            </w:r>
          </w:p>
        </w:tc>
        <w:tc>
          <w:tcPr>
            <w:tcW w:w="5423" w:type="dxa"/>
          </w:tcPr>
          <w:p w:rsidR="00400868" w:rsidRPr="00571833" w:rsidRDefault="00400868" w:rsidP="0056034B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center"/>
            </w:pPr>
            <w:r w:rsidRPr="00571833">
              <w:rPr>
                <w:sz w:val="22"/>
                <w:szCs w:val="22"/>
              </w:rPr>
              <w:t>Название лимита</w:t>
            </w:r>
          </w:p>
        </w:tc>
        <w:tc>
          <w:tcPr>
            <w:tcW w:w="3114" w:type="dxa"/>
          </w:tcPr>
          <w:p w:rsidR="00400868" w:rsidRPr="0054473C" w:rsidRDefault="00400868" w:rsidP="0056034B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center"/>
              <w:rPr>
                <w:lang w:val="en-US"/>
              </w:rPr>
            </w:pPr>
            <w:r w:rsidRPr="00571833">
              <w:rPr>
                <w:sz w:val="22"/>
                <w:szCs w:val="22"/>
              </w:rPr>
              <w:t>Значение лимита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(BYN)</w:t>
            </w:r>
          </w:p>
        </w:tc>
      </w:tr>
      <w:tr w:rsidR="00400868" w:rsidRPr="00571833" w:rsidTr="00400868">
        <w:tc>
          <w:tcPr>
            <w:tcW w:w="808" w:type="dxa"/>
          </w:tcPr>
          <w:p w:rsidR="00400868" w:rsidRDefault="00400868" w:rsidP="0056034B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both"/>
            </w:pPr>
            <w:r w:rsidRPr="00571833">
              <w:rPr>
                <w:sz w:val="22"/>
                <w:szCs w:val="22"/>
              </w:rPr>
              <w:t>1</w:t>
            </w:r>
          </w:p>
          <w:p w:rsidR="00400868" w:rsidRPr="00571833" w:rsidRDefault="00400868" w:rsidP="0056034B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both"/>
            </w:pPr>
          </w:p>
        </w:tc>
        <w:tc>
          <w:tcPr>
            <w:tcW w:w="5423" w:type="dxa"/>
          </w:tcPr>
          <w:p w:rsidR="00400868" w:rsidRPr="00571833" w:rsidRDefault="00400868" w:rsidP="0056034B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both"/>
            </w:pPr>
            <w:r w:rsidRPr="00571833">
              <w:rPr>
                <w:sz w:val="22"/>
                <w:szCs w:val="22"/>
              </w:rPr>
              <w:t>Максимальная сумма одной транзакции</w:t>
            </w:r>
          </w:p>
        </w:tc>
        <w:tc>
          <w:tcPr>
            <w:tcW w:w="3114" w:type="dxa"/>
          </w:tcPr>
          <w:p w:rsidR="00400868" w:rsidRPr="00D56431" w:rsidRDefault="0013157F" w:rsidP="0056034B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center"/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5</w:t>
            </w:r>
            <w:r w:rsidR="00400868">
              <w:rPr>
                <w:sz w:val="22"/>
                <w:szCs w:val="22"/>
              </w:rPr>
              <w:t>50</w:t>
            </w:r>
          </w:p>
        </w:tc>
      </w:tr>
      <w:tr w:rsidR="00400868" w:rsidRPr="00571833" w:rsidTr="00400868">
        <w:tc>
          <w:tcPr>
            <w:tcW w:w="808" w:type="dxa"/>
          </w:tcPr>
          <w:p w:rsidR="00400868" w:rsidRPr="00571833" w:rsidRDefault="00400868" w:rsidP="0056034B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both"/>
            </w:pPr>
            <w:r w:rsidRPr="00571833">
              <w:rPr>
                <w:sz w:val="22"/>
                <w:szCs w:val="22"/>
              </w:rPr>
              <w:t>2</w:t>
            </w:r>
          </w:p>
        </w:tc>
        <w:tc>
          <w:tcPr>
            <w:tcW w:w="5423" w:type="dxa"/>
          </w:tcPr>
          <w:p w:rsidR="00400868" w:rsidRPr="00571833" w:rsidRDefault="00400868" w:rsidP="0056034B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both"/>
            </w:pPr>
            <w:r w:rsidRPr="00571833">
              <w:rPr>
                <w:sz w:val="22"/>
                <w:szCs w:val="22"/>
              </w:rPr>
              <w:t xml:space="preserve">Максимальный лимит на общую сумму успешных операций для Предприятия в </w:t>
            </w:r>
            <w:r>
              <w:rPr>
                <w:sz w:val="22"/>
                <w:szCs w:val="22"/>
              </w:rPr>
              <w:t>день</w:t>
            </w:r>
          </w:p>
        </w:tc>
        <w:tc>
          <w:tcPr>
            <w:tcW w:w="3114" w:type="dxa"/>
          </w:tcPr>
          <w:p w:rsidR="00400868" w:rsidRPr="00D56431" w:rsidRDefault="0013157F" w:rsidP="0056034B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center"/>
            </w:pPr>
            <w:r>
              <w:rPr>
                <w:sz w:val="22"/>
                <w:szCs w:val="22"/>
              </w:rPr>
              <w:t>2 5</w:t>
            </w:r>
            <w:r w:rsidR="00400868">
              <w:rPr>
                <w:sz w:val="22"/>
                <w:szCs w:val="22"/>
              </w:rPr>
              <w:t>50</w:t>
            </w:r>
          </w:p>
        </w:tc>
      </w:tr>
      <w:tr w:rsidR="00400868" w:rsidRPr="00571833" w:rsidTr="00400868">
        <w:tc>
          <w:tcPr>
            <w:tcW w:w="808" w:type="dxa"/>
          </w:tcPr>
          <w:p w:rsidR="00400868" w:rsidRPr="00571833" w:rsidRDefault="00400868" w:rsidP="0056034B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23" w:type="dxa"/>
          </w:tcPr>
          <w:p w:rsidR="00400868" w:rsidRPr="00571833" w:rsidRDefault="00400868" w:rsidP="0056034B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both"/>
            </w:pPr>
            <w:r w:rsidRPr="00571833">
              <w:rPr>
                <w:sz w:val="22"/>
                <w:szCs w:val="22"/>
              </w:rPr>
              <w:t xml:space="preserve">Максимальный лимит на общую сумму успешных операций для Предприятия в </w:t>
            </w:r>
            <w:r>
              <w:rPr>
                <w:sz w:val="22"/>
                <w:szCs w:val="22"/>
              </w:rPr>
              <w:t>неделю</w:t>
            </w:r>
          </w:p>
        </w:tc>
        <w:tc>
          <w:tcPr>
            <w:tcW w:w="3114" w:type="dxa"/>
          </w:tcPr>
          <w:p w:rsidR="00400868" w:rsidRPr="007D76CE" w:rsidRDefault="0013157F" w:rsidP="0056034B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center"/>
            </w:pPr>
            <w:r>
              <w:rPr>
                <w:sz w:val="22"/>
                <w:szCs w:val="22"/>
              </w:rPr>
              <w:t>2 5</w:t>
            </w:r>
            <w:r w:rsidR="00400868">
              <w:rPr>
                <w:sz w:val="22"/>
                <w:szCs w:val="22"/>
              </w:rPr>
              <w:t>50</w:t>
            </w:r>
          </w:p>
        </w:tc>
      </w:tr>
      <w:tr w:rsidR="00400868" w:rsidRPr="00571833" w:rsidTr="00400868">
        <w:tc>
          <w:tcPr>
            <w:tcW w:w="808" w:type="dxa"/>
          </w:tcPr>
          <w:p w:rsidR="00400868" w:rsidRPr="00571833" w:rsidRDefault="00400868" w:rsidP="0056034B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3" w:type="dxa"/>
          </w:tcPr>
          <w:p w:rsidR="00400868" w:rsidRPr="00571833" w:rsidRDefault="00400868" w:rsidP="0056034B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both"/>
            </w:pPr>
            <w:r w:rsidRPr="00571833">
              <w:rPr>
                <w:sz w:val="22"/>
                <w:szCs w:val="22"/>
              </w:rPr>
              <w:t xml:space="preserve">Максимальный лимит на общую сумму успешных операций для Предприятия в </w:t>
            </w: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3114" w:type="dxa"/>
          </w:tcPr>
          <w:p w:rsidR="00400868" w:rsidRPr="00D56431" w:rsidRDefault="0013157F" w:rsidP="0056034B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center"/>
            </w:pPr>
            <w:r>
              <w:rPr>
                <w:sz w:val="22"/>
                <w:szCs w:val="22"/>
              </w:rPr>
              <w:t>2 5</w:t>
            </w:r>
            <w:bookmarkStart w:id="0" w:name="_GoBack"/>
            <w:bookmarkEnd w:id="0"/>
            <w:r w:rsidR="00400868">
              <w:rPr>
                <w:sz w:val="22"/>
                <w:szCs w:val="22"/>
              </w:rPr>
              <w:t>50</w:t>
            </w:r>
          </w:p>
        </w:tc>
      </w:tr>
    </w:tbl>
    <w:p w:rsidR="00400868" w:rsidRDefault="00400868" w:rsidP="007D76CE">
      <w:pPr>
        <w:jc w:val="center"/>
        <w:rPr>
          <w:b/>
          <w:bCs/>
          <w:sz w:val="28"/>
          <w:szCs w:val="28"/>
        </w:rPr>
      </w:pPr>
    </w:p>
    <w:p w:rsidR="00400868" w:rsidRDefault="00400868" w:rsidP="007D76CE">
      <w:pPr>
        <w:jc w:val="center"/>
        <w:rPr>
          <w:b/>
          <w:bCs/>
          <w:sz w:val="28"/>
          <w:szCs w:val="28"/>
        </w:rPr>
      </w:pPr>
    </w:p>
    <w:p w:rsidR="00400868" w:rsidRDefault="00400868" w:rsidP="007D76CE">
      <w:pPr>
        <w:jc w:val="center"/>
        <w:rPr>
          <w:b/>
          <w:bCs/>
          <w:sz w:val="28"/>
          <w:szCs w:val="28"/>
        </w:rPr>
      </w:pPr>
    </w:p>
    <w:p w:rsidR="007D76CE" w:rsidRPr="00400868" w:rsidRDefault="007D76CE" w:rsidP="007D76CE">
      <w:pPr>
        <w:jc w:val="center"/>
        <w:rPr>
          <w:b/>
          <w:bCs/>
          <w:sz w:val="28"/>
          <w:szCs w:val="28"/>
        </w:rPr>
      </w:pPr>
      <w:r w:rsidRPr="00F036FA">
        <w:rPr>
          <w:b/>
          <w:bCs/>
          <w:sz w:val="28"/>
          <w:szCs w:val="28"/>
        </w:rPr>
        <w:t xml:space="preserve">Размеры лимитов по </w:t>
      </w:r>
      <w:r w:rsidR="00400868">
        <w:rPr>
          <w:b/>
          <w:bCs/>
          <w:sz w:val="28"/>
          <w:szCs w:val="28"/>
        </w:rPr>
        <w:t>услуге интернет-эквайринга</w:t>
      </w:r>
    </w:p>
    <w:p w:rsidR="007D76CE" w:rsidRPr="00F036FA" w:rsidRDefault="007D76CE" w:rsidP="007D76C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5423"/>
        <w:gridCol w:w="3114"/>
      </w:tblGrid>
      <w:tr w:rsidR="007D76CE" w:rsidRPr="00571833" w:rsidTr="00400868">
        <w:tc>
          <w:tcPr>
            <w:tcW w:w="808" w:type="dxa"/>
          </w:tcPr>
          <w:p w:rsidR="007D76CE" w:rsidRPr="00571833" w:rsidRDefault="007D76CE" w:rsidP="00252AFE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center"/>
            </w:pPr>
            <w:r w:rsidRPr="00571833">
              <w:rPr>
                <w:sz w:val="22"/>
                <w:szCs w:val="22"/>
              </w:rPr>
              <w:t>№ п.п.</w:t>
            </w:r>
          </w:p>
        </w:tc>
        <w:tc>
          <w:tcPr>
            <w:tcW w:w="5423" w:type="dxa"/>
          </w:tcPr>
          <w:p w:rsidR="007D76CE" w:rsidRPr="00571833" w:rsidRDefault="007D76CE" w:rsidP="00252AFE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center"/>
            </w:pPr>
            <w:r w:rsidRPr="00571833">
              <w:rPr>
                <w:sz w:val="22"/>
                <w:szCs w:val="22"/>
              </w:rPr>
              <w:t>Название лимита</w:t>
            </w:r>
          </w:p>
        </w:tc>
        <w:tc>
          <w:tcPr>
            <w:tcW w:w="3114" w:type="dxa"/>
          </w:tcPr>
          <w:p w:rsidR="007D76CE" w:rsidRPr="0054473C" w:rsidRDefault="007D76CE" w:rsidP="00252AFE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center"/>
              <w:rPr>
                <w:lang w:val="en-US"/>
              </w:rPr>
            </w:pPr>
            <w:r w:rsidRPr="00571833">
              <w:rPr>
                <w:sz w:val="22"/>
                <w:szCs w:val="22"/>
              </w:rPr>
              <w:t>Значение лимита</w:t>
            </w:r>
            <w:r w:rsidR="0054473C">
              <w:rPr>
                <w:sz w:val="22"/>
                <w:szCs w:val="22"/>
              </w:rPr>
              <w:t xml:space="preserve"> </w:t>
            </w:r>
            <w:r w:rsidR="0054473C">
              <w:rPr>
                <w:sz w:val="22"/>
                <w:szCs w:val="22"/>
                <w:lang w:val="en-US"/>
              </w:rPr>
              <w:t>(BYN)</w:t>
            </w:r>
          </w:p>
        </w:tc>
      </w:tr>
      <w:tr w:rsidR="007D76CE" w:rsidRPr="00571833" w:rsidTr="00400868">
        <w:tc>
          <w:tcPr>
            <w:tcW w:w="808" w:type="dxa"/>
          </w:tcPr>
          <w:p w:rsidR="007D76CE" w:rsidRDefault="007D76CE" w:rsidP="00252AFE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both"/>
            </w:pPr>
            <w:r w:rsidRPr="00571833">
              <w:rPr>
                <w:sz w:val="22"/>
                <w:szCs w:val="22"/>
              </w:rPr>
              <w:t>1</w:t>
            </w:r>
          </w:p>
          <w:p w:rsidR="007D76CE" w:rsidRPr="00571833" w:rsidRDefault="007D76CE" w:rsidP="00252AFE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both"/>
            </w:pPr>
          </w:p>
        </w:tc>
        <w:tc>
          <w:tcPr>
            <w:tcW w:w="5423" w:type="dxa"/>
          </w:tcPr>
          <w:p w:rsidR="007D76CE" w:rsidRPr="00571833" w:rsidRDefault="007D76CE" w:rsidP="00252AFE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both"/>
            </w:pPr>
            <w:r w:rsidRPr="00571833">
              <w:rPr>
                <w:sz w:val="22"/>
                <w:szCs w:val="22"/>
              </w:rPr>
              <w:t>Максимальная сумма одной транзакции</w:t>
            </w:r>
          </w:p>
        </w:tc>
        <w:tc>
          <w:tcPr>
            <w:tcW w:w="3114" w:type="dxa"/>
          </w:tcPr>
          <w:p w:rsidR="007D76CE" w:rsidRPr="00D56431" w:rsidRDefault="007D76CE" w:rsidP="00252AFE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center"/>
            </w:pPr>
            <w:r>
              <w:rPr>
                <w:sz w:val="22"/>
                <w:szCs w:val="22"/>
              </w:rPr>
              <w:t>1 330</w:t>
            </w:r>
          </w:p>
        </w:tc>
      </w:tr>
      <w:tr w:rsidR="007D76CE" w:rsidRPr="00571833" w:rsidTr="00400868">
        <w:tc>
          <w:tcPr>
            <w:tcW w:w="808" w:type="dxa"/>
          </w:tcPr>
          <w:p w:rsidR="007D76CE" w:rsidRPr="00571833" w:rsidRDefault="007D76CE" w:rsidP="00252AFE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both"/>
            </w:pPr>
            <w:r w:rsidRPr="00571833">
              <w:rPr>
                <w:sz w:val="22"/>
                <w:szCs w:val="22"/>
              </w:rPr>
              <w:t>2</w:t>
            </w:r>
          </w:p>
        </w:tc>
        <w:tc>
          <w:tcPr>
            <w:tcW w:w="5423" w:type="dxa"/>
          </w:tcPr>
          <w:p w:rsidR="007D76CE" w:rsidRPr="00571833" w:rsidRDefault="007D76CE" w:rsidP="00252AFE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both"/>
            </w:pPr>
            <w:r w:rsidRPr="00571833">
              <w:rPr>
                <w:sz w:val="22"/>
                <w:szCs w:val="22"/>
              </w:rPr>
              <w:t xml:space="preserve">Максимальный лимит на общую сумму успешных операций для Предприятия в </w:t>
            </w:r>
            <w:r>
              <w:rPr>
                <w:sz w:val="22"/>
                <w:szCs w:val="22"/>
              </w:rPr>
              <w:t>день</w:t>
            </w:r>
          </w:p>
        </w:tc>
        <w:tc>
          <w:tcPr>
            <w:tcW w:w="3114" w:type="dxa"/>
          </w:tcPr>
          <w:p w:rsidR="007D76CE" w:rsidRPr="00D56431" w:rsidRDefault="007D76CE" w:rsidP="00252AFE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center"/>
            </w:pPr>
            <w:r>
              <w:rPr>
                <w:sz w:val="22"/>
                <w:szCs w:val="22"/>
              </w:rPr>
              <w:t>1 330</w:t>
            </w:r>
          </w:p>
        </w:tc>
      </w:tr>
      <w:tr w:rsidR="007D76CE" w:rsidRPr="00571833" w:rsidTr="00400868">
        <w:tc>
          <w:tcPr>
            <w:tcW w:w="808" w:type="dxa"/>
          </w:tcPr>
          <w:p w:rsidR="007D76CE" w:rsidRPr="00571833" w:rsidRDefault="007D76CE" w:rsidP="00252AFE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23" w:type="dxa"/>
          </w:tcPr>
          <w:p w:rsidR="007D76CE" w:rsidRPr="00571833" w:rsidRDefault="007D76CE" w:rsidP="00252AFE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both"/>
            </w:pPr>
            <w:r w:rsidRPr="00571833">
              <w:rPr>
                <w:sz w:val="22"/>
                <w:szCs w:val="22"/>
              </w:rPr>
              <w:t xml:space="preserve">Максимальный лимит на общую сумму успешных операций для Предприятия в </w:t>
            </w:r>
            <w:r>
              <w:rPr>
                <w:sz w:val="22"/>
                <w:szCs w:val="22"/>
              </w:rPr>
              <w:t>неделю</w:t>
            </w:r>
          </w:p>
        </w:tc>
        <w:tc>
          <w:tcPr>
            <w:tcW w:w="3114" w:type="dxa"/>
          </w:tcPr>
          <w:p w:rsidR="007D76CE" w:rsidRPr="007D76CE" w:rsidRDefault="007D76CE" w:rsidP="00252AFE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center"/>
            </w:pPr>
            <w:r>
              <w:rPr>
                <w:sz w:val="22"/>
                <w:szCs w:val="22"/>
              </w:rPr>
              <w:t>9 330</w:t>
            </w:r>
          </w:p>
        </w:tc>
      </w:tr>
      <w:tr w:rsidR="007D76CE" w:rsidRPr="00571833" w:rsidTr="00400868">
        <w:tc>
          <w:tcPr>
            <w:tcW w:w="808" w:type="dxa"/>
          </w:tcPr>
          <w:p w:rsidR="007D76CE" w:rsidRPr="00571833" w:rsidRDefault="007D76CE" w:rsidP="00252AFE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3" w:type="dxa"/>
          </w:tcPr>
          <w:p w:rsidR="007D76CE" w:rsidRPr="00571833" w:rsidRDefault="007D76CE" w:rsidP="00252AFE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both"/>
            </w:pPr>
            <w:r w:rsidRPr="00571833">
              <w:rPr>
                <w:sz w:val="22"/>
                <w:szCs w:val="22"/>
              </w:rPr>
              <w:t xml:space="preserve">Максимальный лимит на общую сумму успешных операций для Предприятия в </w:t>
            </w: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3114" w:type="dxa"/>
          </w:tcPr>
          <w:p w:rsidR="007D76CE" w:rsidRPr="00D56431" w:rsidRDefault="007D76CE" w:rsidP="00252AFE">
            <w:pPr>
              <w:tabs>
                <w:tab w:val="left" w:pos="851"/>
                <w:tab w:val="left" w:pos="2880"/>
                <w:tab w:val="left" w:pos="3600"/>
                <w:tab w:val="left" w:pos="4019"/>
              </w:tabs>
              <w:jc w:val="center"/>
            </w:pPr>
            <w:r>
              <w:rPr>
                <w:sz w:val="22"/>
                <w:szCs w:val="22"/>
              </w:rPr>
              <w:t>40 000</w:t>
            </w:r>
          </w:p>
        </w:tc>
      </w:tr>
    </w:tbl>
    <w:p w:rsidR="004424DA" w:rsidRDefault="0013157F"/>
    <w:sectPr w:rsidR="004424DA" w:rsidSect="0034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6CE"/>
    <w:rsid w:val="0013157F"/>
    <w:rsid w:val="0028402E"/>
    <w:rsid w:val="00345ABF"/>
    <w:rsid w:val="00400868"/>
    <w:rsid w:val="00534945"/>
    <w:rsid w:val="0054473C"/>
    <w:rsid w:val="007D76CE"/>
    <w:rsid w:val="00AB3C80"/>
    <w:rsid w:val="00B172FE"/>
    <w:rsid w:val="00B82027"/>
    <w:rsid w:val="00D87A27"/>
    <w:rsid w:val="00E4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47868"/>
  <w15:docId w15:val="{CD132F8D-5D36-42AD-956A-0E9085C2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ApanovichEA</dc:creator>
  <cp:lastModifiedBy>Veronika Y. Bolotko</cp:lastModifiedBy>
  <cp:revision>5</cp:revision>
  <dcterms:created xsi:type="dcterms:W3CDTF">2018-01-25T08:26:00Z</dcterms:created>
  <dcterms:modified xsi:type="dcterms:W3CDTF">2019-01-17T08:16:00Z</dcterms:modified>
</cp:coreProperties>
</file>